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2563" w14:textId="5805AC12" w:rsidR="00ED0BFE" w:rsidRDefault="00376DB4">
      <w:r>
        <w:rPr>
          <w:rFonts w:hint="eastAsia"/>
        </w:rPr>
        <w:t>老师</w:t>
      </w:r>
      <w:r w:rsidR="00643F8E">
        <w:rPr>
          <w:rFonts w:hint="eastAsia"/>
        </w:rPr>
        <w:t>组内开会，</w:t>
      </w:r>
      <w:r w:rsidR="006B29AB">
        <w:rPr>
          <w:rFonts w:hint="eastAsia"/>
        </w:rPr>
        <w:t>决定初步步骤</w:t>
      </w:r>
    </w:p>
    <w:p w14:paraId="268E0C3A" w14:textId="1B165CD1" w:rsidR="004E550D" w:rsidRDefault="005B6899" w:rsidP="004E550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组内队员开会，对于</w:t>
      </w:r>
      <w:r w:rsidR="002B0373">
        <w:rPr>
          <w:rFonts w:hint="eastAsia"/>
        </w:rPr>
        <w:t>创新</w:t>
      </w:r>
      <w:r>
        <w:rPr>
          <w:rFonts w:hint="eastAsia"/>
        </w:rPr>
        <w:t>创业项目进行</w:t>
      </w:r>
      <w:r w:rsidR="004E550D">
        <w:rPr>
          <w:rFonts w:hint="eastAsia"/>
        </w:rPr>
        <w:t>选择</w:t>
      </w:r>
      <w:r>
        <w:rPr>
          <w:rFonts w:hint="eastAsia"/>
        </w:rPr>
        <w:t>。</w:t>
      </w:r>
    </w:p>
    <w:p w14:paraId="3DC8E997" w14:textId="34C4DA56" w:rsidR="004E550D" w:rsidRDefault="004E550D" w:rsidP="004E550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进行案例学习，吸取大学生创新创业项目成功案例的经验</w:t>
      </w:r>
      <w:r w:rsidR="00D933C0">
        <w:rPr>
          <w:rFonts w:hint="eastAsia"/>
        </w:rPr>
        <w:t>。</w:t>
      </w:r>
    </w:p>
    <w:p w14:paraId="0610E75E" w14:textId="2B11073A" w:rsidR="004E550D" w:rsidRDefault="004E550D" w:rsidP="008A78FF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队员进行轮流发言，</w:t>
      </w:r>
      <w:r w:rsidR="002C3263">
        <w:rPr>
          <w:rFonts w:hint="eastAsia"/>
        </w:rPr>
        <w:t>结合个人专业和当代国情进行多方考虑</w:t>
      </w:r>
      <w:r w:rsidR="00D933C0">
        <w:rPr>
          <w:rFonts w:hint="eastAsia"/>
        </w:rPr>
        <w:t>，</w:t>
      </w:r>
      <w:r>
        <w:rPr>
          <w:rFonts w:hint="eastAsia"/>
        </w:rPr>
        <w:t>发表自身对于项目选择的观点。</w:t>
      </w:r>
    </w:p>
    <w:p w14:paraId="49BE23D1" w14:textId="0E98EFEF" w:rsidR="004E550D" w:rsidRDefault="004E550D" w:rsidP="004E550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总结会议中</w:t>
      </w:r>
      <w:proofErr w:type="gramStart"/>
      <w:r w:rsidR="00D933C0">
        <w:rPr>
          <w:rFonts w:hint="eastAsia"/>
        </w:rPr>
        <w:t>各队员</w:t>
      </w:r>
      <w:proofErr w:type="gramEnd"/>
      <w:r>
        <w:rPr>
          <w:rFonts w:hint="eastAsia"/>
        </w:rPr>
        <w:t>观点，</w:t>
      </w:r>
      <w:r w:rsidR="00D933C0">
        <w:rPr>
          <w:rFonts w:hint="eastAsia"/>
        </w:rPr>
        <w:t>在</w:t>
      </w:r>
      <w:r>
        <w:rPr>
          <w:rFonts w:hint="eastAsia"/>
        </w:rPr>
        <w:t>求同存异</w:t>
      </w:r>
      <w:r w:rsidR="00D933C0">
        <w:rPr>
          <w:rFonts w:hint="eastAsia"/>
        </w:rPr>
        <w:t>的基础上选择新颖观点</w:t>
      </w:r>
      <w:r>
        <w:rPr>
          <w:rFonts w:hint="eastAsia"/>
        </w:rPr>
        <w:t>。</w:t>
      </w:r>
    </w:p>
    <w:p w14:paraId="39E09822" w14:textId="539BD158" w:rsidR="00D933C0" w:rsidRDefault="002B0373" w:rsidP="00D933C0">
      <w:pPr>
        <w:pStyle w:val="a3"/>
        <w:ind w:left="360" w:firstLineChars="0" w:firstLine="0"/>
      </w:pPr>
      <w:r>
        <w:rPr>
          <w:rFonts w:hint="eastAsia"/>
        </w:rPr>
        <w:t>在创新创业项目的</w:t>
      </w:r>
      <w:r w:rsidR="00D933C0">
        <w:rPr>
          <w:rFonts w:hint="eastAsia"/>
        </w:rPr>
        <w:t>确定</w:t>
      </w:r>
      <w:r>
        <w:rPr>
          <w:rFonts w:hint="eastAsia"/>
        </w:rPr>
        <w:t>上，队员一致</w:t>
      </w:r>
      <w:r w:rsidR="00D933C0">
        <w:rPr>
          <w:rFonts w:hint="eastAsia"/>
        </w:rPr>
        <w:t>决定从中华优秀传统文化方面入手。在</w:t>
      </w:r>
      <w:r>
        <w:rPr>
          <w:rFonts w:hint="eastAsia"/>
        </w:rPr>
        <w:t>儒家文化</w:t>
      </w:r>
      <w:r w:rsidR="00D933C0">
        <w:rPr>
          <w:rFonts w:hint="eastAsia"/>
        </w:rPr>
        <w:t>的基础上</w:t>
      </w:r>
      <w:r>
        <w:rPr>
          <w:rFonts w:hint="eastAsia"/>
        </w:rPr>
        <w:t>，加以翻译专业的特色，</w:t>
      </w:r>
      <w:r w:rsidR="00D933C0">
        <w:rPr>
          <w:rFonts w:hint="eastAsia"/>
        </w:rPr>
        <w:t>同时应用现代科技进进而</w:t>
      </w:r>
      <w:proofErr w:type="gramStart"/>
      <w:r w:rsidR="00D933C0">
        <w:rPr>
          <w:rFonts w:hint="eastAsia"/>
        </w:rPr>
        <w:t>达到发扬</w:t>
      </w:r>
      <w:proofErr w:type="gramEnd"/>
      <w:r w:rsidR="00D933C0">
        <w:rPr>
          <w:rFonts w:hint="eastAsia"/>
        </w:rPr>
        <w:t>中华优秀传统文化这一目标。</w:t>
      </w:r>
    </w:p>
    <w:p w14:paraId="6BEB3ED3" w14:textId="41400C10" w:rsidR="004E550D" w:rsidRDefault="00D933C0" w:rsidP="00D933C0">
      <w:r>
        <w:t>2.</w:t>
      </w:r>
      <w:r w:rsidR="004E550D">
        <w:rPr>
          <w:rFonts w:hint="eastAsia"/>
        </w:rPr>
        <w:t>教师指导，确定项目开展</w:t>
      </w:r>
      <w:r w:rsidR="005B2A2D">
        <w:rPr>
          <w:rFonts w:hint="eastAsia"/>
        </w:rPr>
        <w:t>方向</w:t>
      </w:r>
    </w:p>
    <w:p w14:paraId="68E558C2" w14:textId="22AAF008" w:rsidR="0048760B" w:rsidRDefault="0048760B" w:rsidP="005B2A2D">
      <w:pPr>
        <w:pStyle w:val="a3"/>
        <w:ind w:left="360" w:firstLineChars="0" w:firstLine="0"/>
      </w:pPr>
      <w:r>
        <w:rPr>
          <w:rFonts w:hint="eastAsia"/>
        </w:rPr>
        <w:t>（1）指导教师能够利用自己的专业知识与行业洞见，协助团队应对困难，避免进入错误方向。因此，</w:t>
      </w:r>
      <w:r w:rsidR="00261CD1">
        <w:rPr>
          <w:rFonts w:hint="eastAsia"/>
        </w:rPr>
        <w:t>队员</w:t>
      </w:r>
      <w:proofErr w:type="gramStart"/>
      <w:r w:rsidR="00D933C0">
        <w:rPr>
          <w:rFonts w:hint="eastAsia"/>
        </w:rPr>
        <w:t>持</w:t>
      </w:r>
      <w:r w:rsidR="00261CD1">
        <w:rPr>
          <w:rFonts w:hint="eastAsia"/>
        </w:rPr>
        <w:t>现有</w:t>
      </w:r>
      <w:proofErr w:type="gramEnd"/>
      <w:r w:rsidR="00261CD1">
        <w:rPr>
          <w:rFonts w:hint="eastAsia"/>
        </w:rPr>
        <w:t>的项目大纲同指导教师一起探讨项目的具体实施方案。</w:t>
      </w:r>
    </w:p>
    <w:p w14:paraId="2A7CEF97" w14:textId="7FA0C7EA" w:rsidR="005B2A2D" w:rsidRDefault="0048760B" w:rsidP="0048760B">
      <w:pPr>
        <w:pStyle w:val="a3"/>
        <w:ind w:left="360" w:firstLineChars="0" w:firstLine="0"/>
      </w:pPr>
      <w:r>
        <w:rPr>
          <w:rFonts w:hint="eastAsia"/>
        </w:rPr>
        <w:t>（2）</w:t>
      </w:r>
      <w:r w:rsidR="005B2A2D">
        <w:rPr>
          <w:rFonts w:hint="eastAsia"/>
        </w:rPr>
        <w:t>指导老师通过对于队员实力、资金供应、项目期限等多方面因素进行分析，决定结合现代科技，使用二</w:t>
      </w:r>
      <w:proofErr w:type="gramStart"/>
      <w:r w:rsidR="005B2A2D">
        <w:rPr>
          <w:rFonts w:hint="eastAsia"/>
        </w:rPr>
        <w:t>维码技术</w:t>
      </w:r>
      <w:proofErr w:type="gramEnd"/>
      <w:r w:rsidR="005B2A2D">
        <w:rPr>
          <w:rFonts w:hint="eastAsia"/>
        </w:rPr>
        <w:t>对</w:t>
      </w:r>
      <w:r w:rsidR="008A78FF">
        <w:rPr>
          <w:rFonts w:hint="eastAsia"/>
        </w:rPr>
        <w:t>曲阜市现有的儒家文化创意产品</w:t>
      </w:r>
      <w:r w:rsidR="005B2A2D">
        <w:rPr>
          <w:rFonts w:hint="eastAsia"/>
        </w:rPr>
        <w:t>展开多语体介绍</w:t>
      </w:r>
      <w:r>
        <w:rPr>
          <w:rFonts w:hint="eastAsia"/>
        </w:rPr>
        <w:t>。</w:t>
      </w:r>
    </w:p>
    <w:p w14:paraId="1A7C3F65" w14:textId="00188B48" w:rsidR="00261CD1" w:rsidRDefault="00261CD1" w:rsidP="00261CD1">
      <w:r>
        <w:rPr>
          <w:rFonts w:hint="eastAsia"/>
        </w:rPr>
        <w:t>3</w:t>
      </w:r>
      <w:r>
        <w:t xml:space="preserve">. </w:t>
      </w:r>
      <w:r w:rsidR="008A78FF">
        <w:rPr>
          <w:rFonts w:hint="eastAsia"/>
        </w:rPr>
        <w:t>确定</w:t>
      </w:r>
      <w:r>
        <w:rPr>
          <w:rFonts w:hint="eastAsia"/>
        </w:rPr>
        <w:t>项目</w:t>
      </w:r>
      <w:r w:rsidR="008A78FF">
        <w:rPr>
          <w:rFonts w:hint="eastAsia"/>
        </w:rPr>
        <w:t>具体</w:t>
      </w:r>
      <w:r>
        <w:rPr>
          <w:rFonts w:hint="eastAsia"/>
        </w:rPr>
        <w:t>实行步骤</w:t>
      </w:r>
    </w:p>
    <w:p w14:paraId="5C41C1E8" w14:textId="7F894D67" w:rsidR="00261CD1" w:rsidRDefault="00261CD1" w:rsidP="00F6031D">
      <w:pPr>
        <w:ind w:firstLine="420"/>
      </w:pPr>
      <w:r>
        <w:rPr>
          <w:rFonts w:hint="eastAsia"/>
        </w:rPr>
        <w:t>（1）</w:t>
      </w:r>
      <w:r w:rsidR="00F6031D">
        <w:rPr>
          <w:rFonts w:hint="eastAsia"/>
        </w:rPr>
        <w:t>首先通过线上线下结合，</w:t>
      </w:r>
      <w:r w:rsidR="008A78FF">
        <w:rPr>
          <w:rFonts w:hint="eastAsia"/>
        </w:rPr>
        <w:t>发放</w:t>
      </w:r>
      <w:r w:rsidR="00F6031D">
        <w:rPr>
          <w:rFonts w:hint="eastAsia"/>
        </w:rPr>
        <w:t>调查问卷的方式，了解当前曲阜市儒家文化文</w:t>
      </w:r>
      <w:proofErr w:type="gramStart"/>
      <w:r w:rsidR="00F6031D">
        <w:rPr>
          <w:rFonts w:hint="eastAsia"/>
        </w:rPr>
        <w:t>创产品</w:t>
      </w:r>
      <w:proofErr w:type="gramEnd"/>
      <w:r w:rsidR="00F6031D">
        <w:rPr>
          <w:rFonts w:hint="eastAsia"/>
        </w:rPr>
        <w:t>的现状，以及旅游者对于当前文化创意产品市场的认知能力。</w:t>
      </w:r>
    </w:p>
    <w:p w14:paraId="7DED3167" w14:textId="17822C5E" w:rsidR="00F6031D" w:rsidRDefault="00F6031D" w:rsidP="00F6031D">
      <w:pPr>
        <w:ind w:firstLineChars="250" w:firstLine="525"/>
      </w:pPr>
      <w:r>
        <w:t>(2)</w:t>
      </w:r>
      <w:r>
        <w:rPr>
          <w:rFonts w:hint="eastAsia"/>
        </w:rPr>
        <w:t>队员与指导老师一同前往曲阜市进行实地调研，勘察当地旅游市场情况，进行现场采访活动</w:t>
      </w:r>
      <w:r w:rsidR="008A78FF">
        <w:rPr>
          <w:rFonts w:hint="eastAsia"/>
        </w:rPr>
        <w:t>，同时对于国外旅游人员数量进行了大致的估算。</w:t>
      </w:r>
    </w:p>
    <w:p w14:paraId="54E2EFC5" w14:textId="77ECDE0C" w:rsidR="00F6031D" w:rsidRDefault="00F6031D" w:rsidP="00F6031D">
      <w:pPr>
        <w:ind w:firstLineChars="200" w:firstLine="420"/>
      </w:pPr>
      <w:r>
        <w:rPr>
          <w:rFonts w:hint="eastAsia"/>
        </w:rPr>
        <w:t>（3）</w:t>
      </w:r>
      <w:r w:rsidR="009C0EFC">
        <w:rPr>
          <w:rFonts w:hint="eastAsia"/>
        </w:rPr>
        <w:t>确定技术人员进行</w:t>
      </w:r>
      <w:proofErr w:type="gramStart"/>
      <w:r w:rsidR="009C0EFC">
        <w:rPr>
          <w:rFonts w:hint="eastAsia"/>
        </w:rPr>
        <w:t>二维码制作</w:t>
      </w:r>
      <w:proofErr w:type="gramEnd"/>
      <w:r w:rsidR="009C0EFC">
        <w:rPr>
          <w:rFonts w:hint="eastAsia"/>
        </w:rPr>
        <w:t>，并召集日语、英语、韩语系学生进行文</w:t>
      </w:r>
      <w:proofErr w:type="gramStart"/>
      <w:r w:rsidR="009C0EFC">
        <w:rPr>
          <w:rFonts w:hint="eastAsia"/>
        </w:rPr>
        <w:t>创产品</w:t>
      </w:r>
      <w:proofErr w:type="gramEnd"/>
      <w:r w:rsidR="009C0EFC">
        <w:rPr>
          <w:rFonts w:hint="eastAsia"/>
        </w:rPr>
        <w:t>介绍的语言转换，因此能够达到扫描文</w:t>
      </w:r>
      <w:proofErr w:type="gramStart"/>
      <w:r w:rsidR="009C0EFC">
        <w:rPr>
          <w:rFonts w:hint="eastAsia"/>
        </w:rPr>
        <w:t>创产品</w:t>
      </w:r>
      <w:proofErr w:type="gramEnd"/>
      <w:r w:rsidR="009C0EFC">
        <w:rPr>
          <w:rFonts w:hint="eastAsia"/>
        </w:rPr>
        <w:t>附带二</w:t>
      </w:r>
      <w:proofErr w:type="gramStart"/>
      <w:r w:rsidR="009C0EFC">
        <w:rPr>
          <w:rFonts w:hint="eastAsia"/>
        </w:rPr>
        <w:t>维码出现</w:t>
      </w:r>
      <w:proofErr w:type="gramEnd"/>
      <w:r w:rsidR="009C0EFC">
        <w:rPr>
          <w:rFonts w:hint="eastAsia"/>
        </w:rPr>
        <w:t>四国语言文字介绍的目的。</w:t>
      </w:r>
    </w:p>
    <w:p w14:paraId="24CC0D02" w14:textId="5FD0D7EE" w:rsidR="009C0EFC" w:rsidRDefault="009C0EFC" w:rsidP="00F6031D">
      <w:pPr>
        <w:ind w:firstLineChars="200" w:firstLine="420"/>
      </w:pPr>
      <w:r>
        <w:rPr>
          <w:rFonts w:hint="eastAsia"/>
        </w:rPr>
        <w:t>（4）与商家进行合作，制作2-</w:t>
      </w:r>
      <w:r>
        <w:t>3</w:t>
      </w:r>
      <w:r>
        <w:rPr>
          <w:rFonts w:hint="eastAsia"/>
        </w:rPr>
        <w:t>个样品</w:t>
      </w:r>
      <w:r w:rsidR="002C3263">
        <w:rPr>
          <w:rFonts w:hint="eastAsia"/>
        </w:rPr>
        <w:t>对商家进行宣传，以新颖的商品售卖方式吸引商家对该项技术予以支持。</w:t>
      </w:r>
    </w:p>
    <w:p w14:paraId="69F8BD7E" w14:textId="40A0B919" w:rsidR="002C3263" w:rsidRPr="00F6031D" w:rsidRDefault="002C3263" w:rsidP="00F6031D">
      <w:pPr>
        <w:ind w:firstLineChars="200" w:firstLine="420"/>
      </w:pPr>
      <w:r>
        <w:rPr>
          <w:rFonts w:hint="eastAsia"/>
        </w:rPr>
        <w:t>（5）扩大应用规模，该技术可由曲阜市儒家文化产品延伸至中国各地文化产品的售卖，更好的使外国友人了解中华文化的源远流长、博大精深。</w:t>
      </w:r>
    </w:p>
    <w:sectPr w:rsidR="002C3263" w:rsidRPr="00F60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52DE"/>
    <w:multiLevelType w:val="hybridMultilevel"/>
    <w:tmpl w:val="A86CB530"/>
    <w:lvl w:ilvl="0" w:tplc="B396380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7E012F87"/>
    <w:multiLevelType w:val="hybridMultilevel"/>
    <w:tmpl w:val="1A720C9E"/>
    <w:lvl w:ilvl="0" w:tplc="D8FCC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1173417">
    <w:abstractNumId w:val="1"/>
  </w:num>
  <w:num w:numId="2" w16cid:durableId="33738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8E"/>
    <w:rsid w:val="000B3723"/>
    <w:rsid w:val="00261CD1"/>
    <w:rsid w:val="002B0373"/>
    <w:rsid w:val="002C3263"/>
    <w:rsid w:val="00376DB4"/>
    <w:rsid w:val="0048760B"/>
    <w:rsid w:val="004E550D"/>
    <w:rsid w:val="005B2A2D"/>
    <w:rsid w:val="005B6899"/>
    <w:rsid w:val="00643F8E"/>
    <w:rsid w:val="006B29AB"/>
    <w:rsid w:val="008A78FF"/>
    <w:rsid w:val="008B2BC0"/>
    <w:rsid w:val="009C0EFC"/>
    <w:rsid w:val="00D933C0"/>
    <w:rsid w:val="00ED0BFE"/>
    <w:rsid w:val="00F6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38B5"/>
  <w15:chartTrackingRefBased/>
  <w15:docId w15:val="{B9B6ADC2-DB2D-40C1-9039-D6B221D4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8B2BC0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rsid w:val="008B2BC0"/>
    <w:pPr>
      <w:shd w:val="clear" w:color="auto" w:fill="E2EF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B2BC0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2BC0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8B2BC0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E2EFD9" w:themeFill="accent6" w:themeFillTint="33"/>
    </w:rPr>
  </w:style>
  <w:style w:type="character" w:customStyle="1" w:styleId="30">
    <w:name w:val="标题 3 字符"/>
    <w:basedOn w:val="a0"/>
    <w:link w:val="3"/>
    <w:uiPriority w:val="9"/>
    <w:rsid w:val="008B2BC0"/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a3">
    <w:name w:val="List Paragraph"/>
    <w:basedOn w:val="a"/>
    <w:uiPriority w:val="34"/>
    <w:qFormat/>
    <w:rsid w:val="004E55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</dc:creator>
  <cp:keywords/>
  <dc:description/>
  <cp:lastModifiedBy>裴 佳宁</cp:lastModifiedBy>
  <cp:revision>2</cp:revision>
  <dcterms:created xsi:type="dcterms:W3CDTF">2022-02-06T09:28:00Z</dcterms:created>
  <dcterms:modified xsi:type="dcterms:W3CDTF">2022-05-08T09:53:00Z</dcterms:modified>
</cp:coreProperties>
</file>